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B039A" w14:textId="3584F313" w:rsidR="004B25EF" w:rsidRDefault="000F7475" w:rsidP="00C312F8">
      <w:pPr>
        <w:rPr>
          <w:rFonts w:ascii="Arial" w:hAnsi="Arial" w:cs="Arial"/>
          <w:sz w:val="22"/>
          <w:szCs w:val="22"/>
        </w:rPr>
      </w:pPr>
      <w:r w:rsidRPr="00FC5A5A">
        <w:rPr>
          <w:rFonts w:ascii="Arial" w:hAnsi="Arial" w:cs="Arial"/>
          <w:sz w:val="22"/>
          <w:szCs w:val="22"/>
        </w:rPr>
        <w:t xml:space="preserve">This </w:t>
      </w:r>
      <w:r w:rsidR="000D7811" w:rsidRPr="00FC5A5A">
        <w:rPr>
          <w:rFonts w:ascii="Arial" w:hAnsi="Arial" w:cs="Arial"/>
          <w:sz w:val="22"/>
          <w:szCs w:val="22"/>
        </w:rPr>
        <w:t>s</w:t>
      </w:r>
      <w:r w:rsidR="004B25EF" w:rsidRPr="00FC5A5A">
        <w:rPr>
          <w:rFonts w:ascii="Arial" w:hAnsi="Arial" w:cs="Arial"/>
          <w:sz w:val="22"/>
          <w:szCs w:val="22"/>
        </w:rPr>
        <w:t>watch file (*.</w:t>
      </w:r>
      <w:proofErr w:type="spellStart"/>
      <w:r w:rsidR="004B25EF" w:rsidRPr="00FC5A5A">
        <w:rPr>
          <w:rFonts w:ascii="Arial" w:hAnsi="Arial" w:cs="Arial"/>
          <w:sz w:val="22"/>
          <w:szCs w:val="22"/>
        </w:rPr>
        <w:t>ase</w:t>
      </w:r>
      <w:proofErr w:type="spellEnd"/>
      <w:r w:rsidR="004B25EF" w:rsidRPr="00FC5A5A">
        <w:rPr>
          <w:rFonts w:ascii="Arial" w:hAnsi="Arial" w:cs="Arial"/>
          <w:sz w:val="22"/>
          <w:szCs w:val="22"/>
        </w:rPr>
        <w:t>)</w:t>
      </w:r>
      <w:r w:rsidRPr="00FC5A5A">
        <w:rPr>
          <w:rFonts w:ascii="Arial" w:hAnsi="Arial" w:cs="Arial"/>
          <w:sz w:val="22"/>
          <w:szCs w:val="22"/>
        </w:rPr>
        <w:t xml:space="preserve"> contains UNHCR</w:t>
      </w:r>
      <w:r w:rsidR="00EC34A9">
        <w:rPr>
          <w:rFonts w:ascii="Arial" w:hAnsi="Arial" w:cs="Arial"/>
          <w:sz w:val="22"/>
          <w:szCs w:val="22"/>
        </w:rPr>
        <w:t>’s</w:t>
      </w:r>
      <w:r w:rsidRPr="00FC5A5A">
        <w:rPr>
          <w:rFonts w:ascii="Arial" w:hAnsi="Arial" w:cs="Arial"/>
          <w:sz w:val="22"/>
          <w:szCs w:val="22"/>
        </w:rPr>
        <w:t xml:space="preserve"> main </w:t>
      </w:r>
      <w:proofErr w:type="spellStart"/>
      <w:r w:rsidRPr="00FC5A5A">
        <w:rPr>
          <w:rFonts w:ascii="Arial" w:hAnsi="Arial" w:cs="Arial"/>
          <w:sz w:val="22"/>
          <w:szCs w:val="22"/>
        </w:rPr>
        <w:t>colours</w:t>
      </w:r>
      <w:proofErr w:type="spellEnd"/>
      <w:r w:rsidR="000D7811" w:rsidRPr="00FC5A5A">
        <w:rPr>
          <w:rFonts w:ascii="Arial" w:hAnsi="Arial" w:cs="Arial"/>
          <w:sz w:val="22"/>
          <w:szCs w:val="22"/>
        </w:rPr>
        <w:t xml:space="preserve"> for data visualization, </w:t>
      </w:r>
      <w:r w:rsidR="00FC5A5A" w:rsidRPr="00FC5A5A">
        <w:rPr>
          <w:rFonts w:ascii="Arial" w:hAnsi="Arial" w:cs="Arial"/>
          <w:sz w:val="22"/>
          <w:szCs w:val="22"/>
        </w:rPr>
        <w:t>and</w:t>
      </w:r>
      <w:r w:rsidRPr="00FC5A5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C5A5A">
        <w:rPr>
          <w:rFonts w:ascii="Arial" w:hAnsi="Arial" w:cs="Arial"/>
          <w:sz w:val="22"/>
          <w:szCs w:val="22"/>
        </w:rPr>
        <w:t>colour</w:t>
      </w:r>
      <w:proofErr w:type="spellEnd"/>
      <w:r w:rsidRPr="00FC5A5A">
        <w:rPr>
          <w:rFonts w:ascii="Arial" w:hAnsi="Arial" w:cs="Arial"/>
          <w:sz w:val="22"/>
          <w:szCs w:val="22"/>
        </w:rPr>
        <w:t xml:space="preserve"> palettes </w:t>
      </w:r>
      <w:r w:rsidR="000D7811" w:rsidRPr="00FC5A5A">
        <w:rPr>
          <w:rFonts w:ascii="Arial" w:hAnsi="Arial" w:cs="Arial"/>
          <w:sz w:val="22"/>
          <w:szCs w:val="22"/>
        </w:rPr>
        <w:t xml:space="preserve">that </w:t>
      </w:r>
      <w:r w:rsidR="00EC34A9">
        <w:rPr>
          <w:rFonts w:ascii="Arial" w:hAnsi="Arial" w:cs="Arial"/>
          <w:sz w:val="22"/>
          <w:szCs w:val="22"/>
        </w:rPr>
        <w:t xml:space="preserve">are </w:t>
      </w:r>
      <w:r w:rsidR="000D7811" w:rsidRPr="00FC5A5A">
        <w:rPr>
          <w:rFonts w:ascii="Arial" w:hAnsi="Arial" w:cs="Arial"/>
          <w:sz w:val="22"/>
          <w:szCs w:val="22"/>
        </w:rPr>
        <w:t xml:space="preserve">used for </w:t>
      </w:r>
      <w:r w:rsidRPr="00FC5A5A">
        <w:rPr>
          <w:rFonts w:ascii="Arial" w:hAnsi="Arial" w:cs="Arial"/>
          <w:sz w:val="22"/>
          <w:szCs w:val="22"/>
        </w:rPr>
        <w:t>different data types</w:t>
      </w:r>
      <w:r w:rsidR="000D7811" w:rsidRPr="00FC5A5A">
        <w:rPr>
          <w:rFonts w:ascii="Arial" w:hAnsi="Arial" w:cs="Arial"/>
          <w:sz w:val="22"/>
          <w:szCs w:val="22"/>
        </w:rPr>
        <w:t xml:space="preserve">. Those </w:t>
      </w:r>
      <w:proofErr w:type="spellStart"/>
      <w:r w:rsidR="000D7811" w:rsidRPr="00FC5A5A">
        <w:rPr>
          <w:rFonts w:ascii="Arial" w:hAnsi="Arial" w:cs="Arial"/>
          <w:sz w:val="22"/>
          <w:szCs w:val="22"/>
        </w:rPr>
        <w:t>colour</w:t>
      </w:r>
      <w:proofErr w:type="spellEnd"/>
      <w:r w:rsidR="000D7811" w:rsidRPr="00FC5A5A">
        <w:rPr>
          <w:rFonts w:ascii="Arial" w:hAnsi="Arial" w:cs="Arial"/>
          <w:sz w:val="22"/>
          <w:szCs w:val="22"/>
        </w:rPr>
        <w:t xml:space="preserve"> palettes are organized in different </w:t>
      </w:r>
      <w:proofErr w:type="spellStart"/>
      <w:r w:rsidR="000D7811" w:rsidRPr="00FC5A5A">
        <w:rPr>
          <w:rFonts w:ascii="Arial" w:hAnsi="Arial" w:cs="Arial"/>
          <w:sz w:val="22"/>
          <w:szCs w:val="22"/>
        </w:rPr>
        <w:t>colour</w:t>
      </w:r>
      <w:proofErr w:type="spellEnd"/>
      <w:r w:rsidR="000D7811" w:rsidRPr="00FC5A5A">
        <w:rPr>
          <w:rFonts w:ascii="Arial" w:hAnsi="Arial" w:cs="Arial"/>
          <w:sz w:val="22"/>
          <w:szCs w:val="22"/>
        </w:rPr>
        <w:t xml:space="preserve"> group</w:t>
      </w:r>
      <w:r w:rsidR="00EC34A9">
        <w:rPr>
          <w:rFonts w:ascii="Arial" w:hAnsi="Arial" w:cs="Arial"/>
          <w:sz w:val="22"/>
          <w:szCs w:val="22"/>
        </w:rPr>
        <w:t>s</w:t>
      </w:r>
      <w:r w:rsidR="000D7811" w:rsidRPr="00FC5A5A">
        <w:rPr>
          <w:rFonts w:ascii="Arial" w:hAnsi="Arial" w:cs="Arial"/>
          <w:sz w:val="22"/>
          <w:szCs w:val="22"/>
        </w:rPr>
        <w:t xml:space="preserve"> within the file</w:t>
      </w:r>
      <w:r w:rsidRPr="00FC5A5A">
        <w:rPr>
          <w:rFonts w:ascii="Arial" w:hAnsi="Arial" w:cs="Arial"/>
          <w:sz w:val="22"/>
          <w:szCs w:val="22"/>
        </w:rPr>
        <w:t xml:space="preserve">. </w:t>
      </w:r>
      <w:r w:rsidR="000D7811" w:rsidRPr="00FC5A5A">
        <w:rPr>
          <w:rFonts w:ascii="Arial" w:hAnsi="Arial" w:cs="Arial"/>
          <w:sz w:val="22"/>
          <w:szCs w:val="22"/>
        </w:rPr>
        <w:t>The swatch is</w:t>
      </w:r>
      <w:r w:rsidR="004B25EF" w:rsidRPr="00FC5A5A">
        <w:rPr>
          <w:rFonts w:ascii="Arial" w:hAnsi="Arial" w:cs="Arial"/>
          <w:sz w:val="22"/>
          <w:szCs w:val="22"/>
        </w:rPr>
        <w:t xml:space="preserve"> available in two </w:t>
      </w:r>
      <w:proofErr w:type="spellStart"/>
      <w:r w:rsidR="004B25EF" w:rsidRPr="00FC5A5A">
        <w:rPr>
          <w:rFonts w:ascii="Arial" w:hAnsi="Arial" w:cs="Arial"/>
          <w:sz w:val="22"/>
          <w:szCs w:val="22"/>
        </w:rPr>
        <w:t>colour</w:t>
      </w:r>
      <w:proofErr w:type="spellEnd"/>
      <w:r w:rsidR="004B25EF" w:rsidRPr="00FC5A5A">
        <w:rPr>
          <w:rFonts w:ascii="Arial" w:hAnsi="Arial" w:cs="Arial"/>
          <w:sz w:val="22"/>
          <w:szCs w:val="22"/>
        </w:rPr>
        <w:t xml:space="preserve"> modes: CMYK for print products, RGB for web and digital display.</w:t>
      </w:r>
    </w:p>
    <w:p w14:paraId="4C966B23" w14:textId="4198EC3D" w:rsidR="00F66EDD" w:rsidRDefault="00F66EDD" w:rsidP="00C312F8">
      <w:pPr>
        <w:rPr>
          <w:rFonts w:ascii="Arial" w:hAnsi="Arial" w:cs="Arial"/>
          <w:sz w:val="22"/>
          <w:szCs w:val="22"/>
        </w:rPr>
      </w:pPr>
    </w:p>
    <w:p w14:paraId="22ABC7CA" w14:textId="2D46F364" w:rsidR="00F66EDD" w:rsidRPr="00EE0B38" w:rsidRDefault="00F66EDD" w:rsidP="00C312F8">
      <w:pPr>
        <w:rPr>
          <w:rFonts w:ascii="Arial" w:hAnsi="Arial" w:cs="Arial"/>
          <w:b/>
          <w:bCs/>
          <w:sz w:val="28"/>
          <w:szCs w:val="28"/>
        </w:rPr>
      </w:pPr>
      <w:r w:rsidRPr="00EE0B38">
        <w:rPr>
          <w:rFonts w:ascii="Arial" w:hAnsi="Arial" w:cs="Arial"/>
          <w:b/>
          <w:bCs/>
          <w:sz w:val="28"/>
          <w:szCs w:val="28"/>
        </w:rPr>
        <w:t xml:space="preserve">Install </w:t>
      </w:r>
      <w:r w:rsidR="009A5242" w:rsidRPr="00EE0B38">
        <w:rPr>
          <w:rFonts w:ascii="Arial" w:hAnsi="Arial" w:cs="Arial"/>
          <w:b/>
          <w:bCs/>
          <w:sz w:val="28"/>
          <w:szCs w:val="28"/>
        </w:rPr>
        <w:t>swatches</w:t>
      </w:r>
    </w:p>
    <w:p w14:paraId="0267DB00" w14:textId="50C3CA53" w:rsidR="004B25EF" w:rsidRPr="00FC5A5A" w:rsidRDefault="004B25EF" w:rsidP="00C312F8">
      <w:pPr>
        <w:rPr>
          <w:rFonts w:ascii="Arial" w:hAnsi="Arial" w:cs="Arial"/>
          <w:sz w:val="22"/>
          <w:szCs w:val="22"/>
        </w:rPr>
      </w:pPr>
    </w:p>
    <w:p w14:paraId="45997EBB" w14:textId="11BF93B7" w:rsidR="004B25EF" w:rsidRPr="00FC5A5A" w:rsidRDefault="004B25EF" w:rsidP="004B25E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C5A5A">
        <w:rPr>
          <w:rFonts w:ascii="Arial" w:hAnsi="Arial" w:cs="Arial"/>
          <w:sz w:val="22"/>
          <w:szCs w:val="22"/>
        </w:rPr>
        <w:t>Open a new Illustrator document,</w:t>
      </w:r>
      <w:r w:rsidR="00C00587" w:rsidRPr="00FC5A5A">
        <w:rPr>
          <w:rFonts w:ascii="Arial" w:hAnsi="Arial" w:cs="Arial"/>
          <w:sz w:val="22"/>
          <w:szCs w:val="22"/>
        </w:rPr>
        <w:t xml:space="preserve"> make sure you choose the right document type (print or web) for your product.</w:t>
      </w:r>
    </w:p>
    <w:p w14:paraId="6633A592" w14:textId="77777777" w:rsidR="00C00587" w:rsidRPr="00FC5A5A" w:rsidRDefault="00C00587" w:rsidP="00C00587">
      <w:pPr>
        <w:pStyle w:val="ListParagraph"/>
        <w:rPr>
          <w:rFonts w:ascii="Arial" w:hAnsi="Arial" w:cs="Arial"/>
          <w:sz w:val="22"/>
          <w:szCs w:val="22"/>
        </w:rPr>
      </w:pPr>
    </w:p>
    <w:p w14:paraId="5BC1BBDC" w14:textId="12E89A39" w:rsidR="00C00587" w:rsidRPr="00FC5A5A" w:rsidRDefault="00C00587" w:rsidP="004B25E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C5A5A">
        <w:rPr>
          <w:rFonts w:ascii="Arial" w:hAnsi="Arial" w:cs="Arial"/>
          <w:sz w:val="22"/>
          <w:szCs w:val="22"/>
        </w:rPr>
        <w:t xml:space="preserve">Delete the default </w:t>
      </w:r>
      <w:proofErr w:type="spellStart"/>
      <w:r w:rsidRPr="00FC5A5A">
        <w:rPr>
          <w:rFonts w:ascii="Arial" w:hAnsi="Arial" w:cs="Arial"/>
          <w:sz w:val="22"/>
          <w:szCs w:val="22"/>
        </w:rPr>
        <w:t>colours</w:t>
      </w:r>
      <w:proofErr w:type="spellEnd"/>
      <w:r w:rsidRPr="00FC5A5A">
        <w:rPr>
          <w:rFonts w:ascii="Arial" w:hAnsi="Arial" w:cs="Arial"/>
          <w:sz w:val="22"/>
          <w:szCs w:val="22"/>
        </w:rPr>
        <w:t xml:space="preserve"> in the </w:t>
      </w:r>
      <w:r w:rsidRPr="00543B6D">
        <w:rPr>
          <w:rFonts w:ascii="Arial" w:hAnsi="Arial" w:cs="Arial"/>
          <w:b/>
          <w:bCs/>
          <w:sz w:val="22"/>
          <w:szCs w:val="22"/>
        </w:rPr>
        <w:t>Swatches</w:t>
      </w:r>
      <w:r w:rsidRPr="00FC5A5A">
        <w:rPr>
          <w:rFonts w:ascii="Arial" w:hAnsi="Arial" w:cs="Arial"/>
          <w:sz w:val="22"/>
          <w:szCs w:val="22"/>
        </w:rPr>
        <w:t xml:space="preserve"> panel</w:t>
      </w:r>
      <w:r w:rsidR="00D24A8B">
        <w:rPr>
          <w:rFonts w:ascii="Arial" w:hAnsi="Arial" w:cs="Arial"/>
          <w:sz w:val="22"/>
          <w:szCs w:val="22"/>
        </w:rPr>
        <w:t xml:space="preserve">. Do this by selecting the folders and </w:t>
      </w:r>
      <w:proofErr w:type="spellStart"/>
      <w:r w:rsidR="00D24A8B">
        <w:rPr>
          <w:rFonts w:ascii="Arial" w:hAnsi="Arial" w:cs="Arial"/>
          <w:sz w:val="22"/>
          <w:szCs w:val="22"/>
        </w:rPr>
        <w:t>colours</w:t>
      </w:r>
      <w:proofErr w:type="spellEnd"/>
      <w:r w:rsidR="00D24A8B">
        <w:rPr>
          <w:rFonts w:ascii="Arial" w:hAnsi="Arial" w:cs="Arial"/>
          <w:sz w:val="22"/>
          <w:szCs w:val="22"/>
        </w:rPr>
        <w:t xml:space="preserve"> </w:t>
      </w:r>
      <w:r w:rsidR="005D75A5">
        <w:rPr>
          <w:rFonts w:ascii="Arial" w:hAnsi="Arial" w:cs="Arial"/>
          <w:sz w:val="22"/>
          <w:szCs w:val="22"/>
        </w:rPr>
        <w:t xml:space="preserve">in the swatch panel and dragging them to the </w:t>
      </w:r>
      <w:r w:rsidR="007428F8">
        <w:rPr>
          <w:rFonts w:ascii="Arial" w:hAnsi="Arial" w:cs="Arial"/>
          <w:sz w:val="22"/>
          <w:szCs w:val="22"/>
        </w:rPr>
        <w:t xml:space="preserve">garbage </w:t>
      </w:r>
      <w:r w:rsidR="00C5553A">
        <w:rPr>
          <w:rFonts w:ascii="Arial" w:hAnsi="Arial" w:cs="Arial"/>
          <w:sz w:val="22"/>
          <w:szCs w:val="22"/>
        </w:rPr>
        <w:t>icon in the bottom right of the swatch dialog.</w:t>
      </w:r>
    </w:p>
    <w:p w14:paraId="65DB93D0" w14:textId="14D1222B" w:rsidR="00C00587" w:rsidRDefault="00C00587" w:rsidP="00C00587"/>
    <w:p w14:paraId="3618798E" w14:textId="79F3F476" w:rsidR="00C00587" w:rsidRDefault="00C00587" w:rsidP="00C00587">
      <w:pPr>
        <w:jc w:val="center"/>
      </w:pPr>
      <w:r>
        <w:rPr>
          <w:noProof/>
        </w:rPr>
        <w:drawing>
          <wp:inline distT="0" distB="0" distL="0" distR="0" wp14:anchorId="3DCEA413" wp14:editId="7C98ECC1">
            <wp:extent cx="2319040" cy="2324911"/>
            <wp:effectExtent l="0" t="0" r="508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1450" cy="2347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2C9C0" w14:textId="77777777" w:rsidR="00C312F8" w:rsidRDefault="00C312F8" w:rsidP="00C312F8"/>
    <w:p w14:paraId="6CA99D8E" w14:textId="77777777" w:rsidR="00C312F8" w:rsidRDefault="00C312F8" w:rsidP="00C312F8"/>
    <w:p w14:paraId="2FA6D5AC" w14:textId="713D158B" w:rsidR="00C312F8" w:rsidRPr="00FC5A5A" w:rsidRDefault="00C312F8" w:rsidP="001D22F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C5A5A">
        <w:rPr>
          <w:rFonts w:ascii="Arial" w:hAnsi="Arial" w:cs="Arial"/>
          <w:sz w:val="22"/>
          <w:szCs w:val="22"/>
        </w:rPr>
        <w:t xml:space="preserve">To import </w:t>
      </w:r>
      <w:r w:rsidR="004D1E4E" w:rsidRPr="00FC5A5A">
        <w:rPr>
          <w:rFonts w:ascii="Arial" w:hAnsi="Arial" w:cs="Arial"/>
          <w:sz w:val="22"/>
          <w:szCs w:val="22"/>
        </w:rPr>
        <w:t xml:space="preserve">new </w:t>
      </w:r>
      <w:r w:rsidR="00C83B62">
        <w:rPr>
          <w:rFonts w:ascii="Arial" w:hAnsi="Arial" w:cs="Arial"/>
          <w:sz w:val="22"/>
          <w:szCs w:val="22"/>
        </w:rPr>
        <w:t>swatches</w:t>
      </w:r>
      <w:r w:rsidRPr="00FC5A5A">
        <w:rPr>
          <w:rFonts w:ascii="Arial" w:hAnsi="Arial" w:cs="Arial"/>
          <w:sz w:val="22"/>
          <w:szCs w:val="22"/>
        </w:rPr>
        <w:t xml:space="preserve"> from </w:t>
      </w:r>
      <w:r w:rsidR="004D1E4E" w:rsidRPr="00FC5A5A">
        <w:rPr>
          <w:rFonts w:ascii="Arial" w:hAnsi="Arial" w:cs="Arial"/>
          <w:sz w:val="22"/>
          <w:szCs w:val="22"/>
        </w:rPr>
        <w:t>a swatch file</w:t>
      </w:r>
      <w:r w:rsidRPr="00FC5A5A">
        <w:rPr>
          <w:rFonts w:ascii="Arial" w:hAnsi="Arial" w:cs="Arial"/>
          <w:sz w:val="22"/>
          <w:szCs w:val="22"/>
        </w:rPr>
        <w:t xml:space="preserve">, choose </w:t>
      </w:r>
      <w:r w:rsidRPr="00A51921">
        <w:rPr>
          <w:rFonts w:ascii="Arial" w:hAnsi="Arial" w:cs="Arial"/>
          <w:b/>
          <w:bCs/>
          <w:sz w:val="22"/>
          <w:szCs w:val="22"/>
        </w:rPr>
        <w:t>Open Swatch Library</w:t>
      </w:r>
      <w:r w:rsidRPr="00FC5A5A">
        <w:rPr>
          <w:rFonts w:ascii="Arial" w:hAnsi="Arial" w:cs="Arial"/>
          <w:sz w:val="22"/>
          <w:szCs w:val="22"/>
        </w:rPr>
        <w:t xml:space="preserve"> &gt; </w:t>
      </w:r>
      <w:r w:rsidRPr="00A51921">
        <w:rPr>
          <w:rFonts w:ascii="Arial" w:hAnsi="Arial" w:cs="Arial"/>
          <w:b/>
          <w:bCs/>
          <w:sz w:val="22"/>
          <w:szCs w:val="22"/>
        </w:rPr>
        <w:t>Other Library</w:t>
      </w:r>
      <w:r w:rsidRPr="00FC5A5A">
        <w:rPr>
          <w:rFonts w:ascii="Arial" w:hAnsi="Arial" w:cs="Arial"/>
          <w:sz w:val="22"/>
          <w:szCs w:val="22"/>
        </w:rPr>
        <w:t xml:space="preserve"> from the </w:t>
      </w:r>
      <w:r w:rsidRPr="00543B6D">
        <w:rPr>
          <w:rFonts w:ascii="Arial" w:hAnsi="Arial" w:cs="Arial"/>
          <w:b/>
          <w:bCs/>
          <w:sz w:val="22"/>
          <w:szCs w:val="22"/>
        </w:rPr>
        <w:t>Swatches</w:t>
      </w:r>
      <w:r w:rsidRPr="00FC5A5A">
        <w:rPr>
          <w:rFonts w:ascii="Arial" w:hAnsi="Arial" w:cs="Arial"/>
          <w:sz w:val="22"/>
          <w:szCs w:val="22"/>
        </w:rPr>
        <w:t xml:space="preserve"> panel menu. </w:t>
      </w:r>
    </w:p>
    <w:p w14:paraId="1A2A1860" w14:textId="5BF5E7FA" w:rsidR="00C00587" w:rsidRPr="00FC5A5A" w:rsidRDefault="00C00587" w:rsidP="00C312F8">
      <w:pPr>
        <w:rPr>
          <w:rFonts w:ascii="Arial" w:hAnsi="Arial" w:cs="Arial"/>
          <w:sz w:val="22"/>
          <w:szCs w:val="22"/>
        </w:rPr>
      </w:pPr>
    </w:p>
    <w:p w14:paraId="03D13824" w14:textId="41541D0C" w:rsidR="00C00587" w:rsidRPr="00FC5A5A" w:rsidRDefault="004D1E4E" w:rsidP="00C00587">
      <w:pPr>
        <w:jc w:val="center"/>
        <w:rPr>
          <w:rFonts w:ascii="Arial" w:hAnsi="Arial" w:cs="Arial"/>
          <w:sz w:val="22"/>
          <w:szCs w:val="22"/>
        </w:rPr>
      </w:pPr>
      <w:r w:rsidRPr="00FC5A5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2EB1B44" wp14:editId="6CF92024">
            <wp:extent cx="2522821" cy="2568103"/>
            <wp:effectExtent l="0" t="0" r="5080" b="0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794" cy="258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A17B89" w14:textId="77777777" w:rsidR="00C312F8" w:rsidRPr="00FC5A5A" w:rsidRDefault="00C312F8" w:rsidP="00C312F8">
      <w:pPr>
        <w:rPr>
          <w:rFonts w:ascii="Arial" w:hAnsi="Arial" w:cs="Arial"/>
          <w:sz w:val="22"/>
          <w:szCs w:val="22"/>
        </w:rPr>
      </w:pPr>
    </w:p>
    <w:p w14:paraId="5C3915D2" w14:textId="5B85B9B0" w:rsidR="004D1E4E" w:rsidRDefault="004D1E4E" w:rsidP="00C312F8">
      <w:pPr>
        <w:rPr>
          <w:rFonts w:ascii="Arial" w:hAnsi="Arial" w:cs="Arial"/>
          <w:sz w:val="22"/>
          <w:szCs w:val="22"/>
        </w:rPr>
      </w:pPr>
    </w:p>
    <w:p w14:paraId="34316F74" w14:textId="678D78CC" w:rsidR="00976EA7" w:rsidRDefault="00976EA7" w:rsidP="00C312F8">
      <w:pPr>
        <w:rPr>
          <w:rFonts w:ascii="Arial" w:hAnsi="Arial" w:cs="Arial"/>
          <w:sz w:val="22"/>
          <w:szCs w:val="22"/>
        </w:rPr>
      </w:pPr>
    </w:p>
    <w:p w14:paraId="39602B23" w14:textId="77777777" w:rsidR="00976EA7" w:rsidRPr="00FC5A5A" w:rsidRDefault="00976EA7" w:rsidP="00C312F8">
      <w:pPr>
        <w:rPr>
          <w:rFonts w:ascii="Arial" w:hAnsi="Arial" w:cs="Arial"/>
          <w:sz w:val="22"/>
          <w:szCs w:val="22"/>
        </w:rPr>
      </w:pPr>
    </w:p>
    <w:p w14:paraId="47BDFE3F" w14:textId="77777777" w:rsidR="004D1E4E" w:rsidRPr="00FC5A5A" w:rsidRDefault="004D1E4E" w:rsidP="00C312F8">
      <w:pPr>
        <w:rPr>
          <w:rFonts w:ascii="Arial" w:hAnsi="Arial" w:cs="Arial"/>
          <w:sz w:val="22"/>
          <w:szCs w:val="22"/>
        </w:rPr>
      </w:pPr>
    </w:p>
    <w:p w14:paraId="527553D4" w14:textId="5665B0F2" w:rsidR="00C312F8" w:rsidRPr="00FC5A5A" w:rsidRDefault="00C312F8" w:rsidP="001D22F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C5A5A">
        <w:rPr>
          <w:rFonts w:ascii="Arial" w:hAnsi="Arial" w:cs="Arial"/>
          <w:sz w:val="22"/>
          <w:szCs w:val="22"/>
        </w:rPr>
        <w:t xml:space="preserve">Select the file from which you want to import swatches and click </w:t>
      </w:r>
      <w:r w:rsidRPr="00A51921">
        <w:rPr>
          <w:rFonts w:ascii="Arial" w:hAnsi="Arial" w:cs="Arial"/>
          <w:b/>
          <w:bCs/>
          <w:sz w:val="22"/>
          <w:szCs w:val="22"/>
        </w:rPr>
        <w:t>Open</w:t>
      </w:r>
      <w:r w:rsidRPr="00FC5A5A">
        <w:rPr>
          <w:rFonts w:ascii="Arial" w:hAnsi="Arial" w:cs="Arial"/>
          <w:sz w:val="22"/>
          <w:szCs w:val="22"/>
        </w:rPr>
        <w:t xml:space="preserve">. </w:t>
      </w:r>
    </w:p>
    <w:p w14:paraId="355975A2" w14:textId="77777777" w:rsidR="001D22F8" w:rsidRPr="00FC5A5A" w:rsidRDefault="001D22F8" w:rsidP="00C312F8">
      <w:pPr>
        <w:rPr>
          <w:rFonts w:ascii="Arial" w:hAnsi="Arial" w:cs="Arial"/>
          <w:sz w:val="22"/>
          <w:szCs w:val="22"/>
        </w:rPr>
      </w:pPr>
    </w:p>
    <w:p w14:paraId="662A7279" w14:textId="17038B72" w:rsidR="00C312F8" w:rsidRPr="00FC5A5A" w:rsidRDefault="00650114" w:rsidP="001D22F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E09421E" wp14:editId="198DAC63">
            <wp:extent cx="3521750" cy="2329774"/>
            <wp:effectExtent l="0" t="0" r="0" b="0"/>
            <wp:docPr id="2" name="Picture 2" descr="Graphical user interface, text, application, email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, websit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076" cy="23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C3657" w14:textId="77777777" w:rsidR="001D22F8" w:rsidRPr="00FC5A5A" w:rsidRDefault="001D22F8" w:rsidP="001D22F8">
      <w:pPr>
        <w:jc w:val="center"/>
        <w:rPr>
          <w:rFonts w:ascii="Arial" w:hAnsi="Arial" w:cs="Arial"/>
          <w:sz w:val="22"/>
          <w:szCs w:val="22"/>
        </w:rPr>
      </w:pPr>
    </w:p>
    <w:p w14:paraId="6BECEEDD" w14:textId="350DDFAB" w:rsidR="00C5553A" w:rsidRPr="00FC5A5A" w:rsidRDefault="00C312F8" w:rsidP="001D22F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C5A5A">
        <w:rPr>
          <w:rFonts w:ascii="Arial" w:hAnsi="Arial" w:cs="Arial"/>
          <w:sz w:val="22"/>
          <w:szCs w:val="22"/>
        </w:rPr>
        <w:t xml:space="preserve">The imported swatches appear in a </w:t>
      </w:r>
      <w:r w:rsidR="009845D9" w:rsidRPr="009845D9">
        <w:rPr>
          <w:rFonts w:ascii="Arial" w:hAnsi="Arial" w:cs="Arial"/>
          <w:b/>
          <w:bCs/>
          <w:sz w:val="22"/>
          <w:szCs w:val="22"/>
        </w:rPr>
        <w:t>S</w:t>
      </w:r>
      <w:r w:rsidRPr="009845D9">
        <w:rPr>
          <w:rFonts w:ascii="Arial" w:hAnsi="Arial" w:cs="Arial"/>
          <w:b/>
          <w:bCs/>
          <w:sz w:val="22"/>
          <w:szCs w:val="22"/>
        </w:rPr>
        <w:t xml:space="preserve">watch </w:t>
      </w:r>
      <w:r w:rsidR="009845D9" w:rsidRPr="009845D9">
        <w:rPr>
          <w:rFonts w:ascii="Arial" w:hAnsi="Arial" w:cs="Arial"/>
          <w:b/>
          <w:bCs/>
          <w:sz w:val="22"/>
          <w:szCs w:val="22"/>
        </w:rPr>
        <w:t>L</w:t>
      </w:r>
      <w:r w:rsidRPr="009845D9">
        <w:rPr>
          <w:rFonts w:ascii="Arial" w:hAnsi="Arial" w:cs="Arial"/>
          <w:b/>
          <w:bCs/>
          <w:sz w:val="22"/>
          <w:szCs w:val="22"/>
        </w:rPr>
        <w:t xml:space="preserve">ibrary </w:t>
      </w:r>
      <w:r w:rsidRPr="00FC5A5A">
        <w:rPr>
          <w:rFonts w:ascii="Arial" w:hAnsi="Arial" w:cs="Arial"/>
          <w:sz w:val="22"/>
          <w:szCs w:val="22"/>
        </w:rPr>
        <w:t>panel (not the Swatches panel). For swatches to appear</w:t>
      </w:r>
      <w:r w:rsidR="00BF0845">
        <w:rPr>
          <w:rFonts w:ascii="Arial" w:hAnsi="Arial" w:cs="Arial"/>
          <w:sz w:val="22"/>
          <w:szCs w:val="22"/>
        </w:rPr>
        <w:t xml:space="preserve"> </w:t>
      </w:r>
      <w:r w:rsidRPr="00FC5A5A">
        <w:rPr>
          <w:rFonts w:ascii="Arial" w:hAnsi="Arial" w:cs="Arial"/>
          <w:sz w:val="22"/>
          <w:szCs w:val="22"/>
        </w:rPr>
        <w:t xml:space="preserve">in your </w:t>
      </w:r>
      <w:r w:rsidR="009845D9" w:rsidRPr="009845D9">
        <w:rPr>
          <w:rFonts w:ascii="Arial" w:hAnsi="Arial" w:cs="Arial"/>
          <w:b/>
          <w:bCs/>
          <w:sz w:val="22"/>
          <w:szCs w:val="22"/>
        </w:rPr>
        <w:t>S</w:t>
      </w:r>
      <w:r w:rsidRPr="009845D9">
        <w:rPr>
          <w:rFonts w:ascii="Arial" w:hAnsi="Arial" w:cs="Arial"/>
          <w:b/>
          <w:bCs/>
          <w:sz w:val="22"/>
          <w:szCs w:val="22"/>
        </w:rPr>
        <w:t>watches</w:t>
      </w:r>
      <w:r w:rsidRPr="00FC5A5A">
        <w:rPr>
          <w:rFonts w:ascii="Arial" w:hAnsi="Arial" w:cs="Arial"/>
          <w:sz w:val="22"/>
          <w:szCs w:val="22"/>
        </w:rPr>
        <w:t xml:space="preserve"> panel, you </w:t>
      </w:r>
      <w:r w:rsidR="004B25EF" w:rsidRPr="00FC5A5A">
        <w:rPr>
          <w:rFonts w:ascii="Arial" w:hAnsi="Arial" w:cs="Arial"/>
          <w:sz w:val="22"/>
          <w:szCs w:val="22"/>
        </w:rPr>
        <w:t xml:space="preserve">must </w:t>
      </w:r>
      <w:r w:rsidRPr="00FC5A5A">
        <w:rPr>
          <w:rFonts w:ascii="Arial" w:hAnsi="Arial" w:cs="Arial"/>
          <w:sz w:val="22"/>
          <w:szCs w:val="22"/>
        </w:rPr>
        <w:t xml:space="preserve">click </w:t>
      </w:r>
      <w:r w:rsidR="00BF0845">
        <w:rPr>
          <w:rFonts w:ascii="Arial" w:hAnsi="Arial" w:cs="Arial"/>
          <w:sz w:val="22"/>
          <w:szCs w:val="22"/>
        </w:rPr>
        <w:t xml:space="preserve">on </w:t>
      </w:r>
      <w:r w:rsidRPr="00FC5A5A">
        <w:rPr>
          <w:rFonts w:ascii="Arial" w:hAnsi="Arial" w:cs="Arial"/>
          <w:sz w:val="22"/>
          <w:szCs w:val="22"/>
        </w:rPr>
        <w:t>the small folder icon</w:t>
      </w:r>
      <w:r w:rsidR="004B25EF" w:rsidRPr="00FC5A5A">
        <w:rPr>
          <w:rFonts w:ascii="Arial" w:hAnsi="Arial" w:cs="Arial"/>
          <w:sz w:val="22"/>
          <w:szCs w:val="22"/>
        </w:rPr>
        <w:t xml:space="preserve"> on the left. </w:t>
      </w:r>
    </w:p>
    <w:p w14:paraId="0081812B" w14:textId="0344F477" w:rsidR="001D22F8" w:rsidRPr="00FC5A5A" w:rsidRDefault="001D22F8" w:rsidP="00C312F8">
      <w:pPr>
        <w:rPr>
          <w:rFonts w:ascii="Arial" w:hAnsi="Arial" w:cs="Arial"/>
          <w:sz w:val="22"/>
          <w:szCs w:val="22"/>
        </w:rPr>
      </w:pPr>
    </w:p>
    <w:p w14:paraId="0763224C" w14:textId="68ADA498" w:rsidR="001D22F8" w:rsidRPr="00FC5A5A" w:rsidRDefault="001D22F8" w:rsidP="001D22F8">
      <w:pPr>
        <w:jc w:val="center"/>
        <w:rPr>
          <w:rFonts w:ascii="Arial" w:hAnsi="Arial" w:cs="Arial"/>
          <w:sz w:val="22"/>
          <w:szCs w:val="22"/>
        </w:rPr>
      </w:pPr>
      <w:r w:rsidRPr="00FC5A5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904FA8" wp14:editId="7CB367AC">
            <wp:extent cx="3228661" cy="2373549"/>
            <wp:effectExtent l="0" t="0" r="0" b="1905"/>
            <wp:docPr id="7" name="Picture 7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710" cy="2409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2B296" w14:textId="2089E41C" w:rsidR="004B25EF" w:rsidRPr="00FC5A5A" w:rsidRDefault="004B25EF" w:rsidP="00C312F8">
      <w:pPr>
        <w:rPr>
          <w:rFonts w:ascii="Arial" w:hAnsi="Arial" w:cs="Arial"/>
          <w:sz w:val="22"/>
          <w:szCs w:val="22"/>
        </w:rPr>
      </w:pPr>
    </w:p>
    <w:p w14:paraId="6500C1D0" w14:textId="0B93A1E1" w:rsidR="004B25EF" w:rsidRPr="00FC5A5A" w:rsidRDefault="004B25EF" w:rsidP="001D22F8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C5A5A">
        <w:rPr>
          <w:rFonts w:ascii="Arial" w:hAnsi="Arial" w:cs="Arial"/>
          <w:sz w:val="22"/>
          <w:szCs w:val="22"/>
        </w:rPr>
        <w:t xml:space="preserve">Once you have </w:t>
      </w:r>
      <w:r w:rsidR="001D22F8" w:rsidRPr="00FC5A5A">
        <w:rPr>
          <w:rFonts w:ascii="Arial" w:hAnsi="Arial" w:cs="Arial"/>
          <w:sz w:val="22"/>
          <w:szCs w:val="22"/>
        </w:rPr>
        <w:t>all swatches need</w:t>
      </w:r>
      <w:r w:rsidR="00497467">
        <w:rPr>
          <w:rFonts w:ascii="Arial" w:hAnsi="Arial" w:cs="Arial"/>
          <w:sz w:val="22"/>
          <w:szCs w:val="22"/>
        </w:rPr>
        <w:t>ed</w:t>
      </w:r>
      <w:r w:rsidR="000B0C9A">
        <w:rPr>
          <w:rFonts w:ascii="Arial" w:hAnsi="Arial" w:cs="Arial"/>
          <w:sz w:val="22"/>
          <w:szCs w:val="22"/>
        </w:rPr>
        <w:t xml:space="preserve"> for your project</w:t>
      </w:r>
      <w:r w:rsidR="001D22F8" w:rsidRPr="00FC5A5A">
        <w:rPr>
          <w:rFonts w:ascii="Arial" w:hAnsi="Arial" w:cs="Arial"/>
          <w:sz w:val="22"/>
          <w:szCs w:val="22"/>
        </w:rPr>
        <w:t xml:space="preserve"> in</w:t>
      </w:r>
      <w:r w:rsidRPr="00FC5A5A">
        <w:rPr>
          <w:rFonts w:ascii="Arial" w:hAnsi="Arial" w:cs="Arial"/>
          <w:sz w:val="22"/>
          <w:szCs w:val="22"/>
        </w:rPr>
        <w:t xml:space="preserve"> your </w:t>
      </w:r>
      <w:r w:rsidRPr="009845D9">
        <w:rPr>
          <w:rFonts w:ascii="Arial" w:hAnsi="Arial" w:cs="Arial"/>
          <w:b/>
          <w:bCs/>
          <w:sz w:val="22"/>
          <w:szCs w:val="22"/>
        </w:rPr>
        <w:t>Swatches</w:t>
      </w:r>
      <w:r w:rsidRPr="00FC5A5A">
        <w:rPr>
          <w:rFonts w:ascii="Arial" w:hAnsi="Arial" w:cs="Arial"/>
          <w:sz w:val="22"/>
          <w:szCs w:val="22"/>
        </w:rPr>
        <w:t xml:space="preserve"> panel, close the swatch library.</w:t>
      </w:r>
    </w:p>
    <w:p w14:paraId="5E518D35" w14:textId="79A3048A" w:rsidR="00C312F8" w:rsidRPr="00FC5A5A" w:rsidRDefault="00C312F8" w:rsidP="00C312F8">
      <w:pPr>
        <w:rPr>
          <w:rFonts w:ascii="Arial" w:hAnsi="Arial" w:cs="Arial"/>
          <w:sz w:val="22"/>
          <w:szCs w:val="22"/>
        </w:rPr>
      </w:pPr>
    </w:p>
    <w:p w14:paraId="7DF21D9C" w14:textId="77777777" w:rsidR="00C312F8" w:rsidRPr="00FC5A5A" w:rsidRDefault="00C312F8" w:rsidP="00C312F8">
      <w:pPr>
        <w:rPr>
          <w:rFonts w:ascii="Arial" w:hAnsi="Arial" w:cs="Arial"/>
          <w:sz w:val="22"/>
          <w:szCs w:val="22"/>
        </w:rPr>
      </w:pPr>
    </w:p>
    <w:p w14:paraId="4336500B" w14:textId="15A97B88" w:rsidR="00C312F8" w:rsidRDefault="00C312F8" w:rsidP="00C312F8"/>
    <w:p w14:paraId="21F4D977" w14:textId="77777777" w:rsidR="00C312F8" w:rsidRDefault="00C312F8" w:rsidP="00C312F8"/>
    <w:sectPr w:rsidR="00C312F8" w:rsidSect="00F93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B50FB"/>
    <w:multiLevelType w:val="hybridMultilevel"/>
    <w:tmpl w:val="2D964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2F8"/>
    <w:rsid w:val="000B0C9A"/>
    <w:rsid w:val="000D7811"/>
    <w:rsid w:val="000E4B36"/>
    <w:rsid w:val="000F7475"/>
    <w:rsid w:val="001044D1"/>
    <w:rsid w:val="001D22F8"/>
    <w:rsid w:val="00442A53"/>
    <w:rsid w:val="00497467"/>
    <w:rsid w:val="004B25EF"/>
    <w:rsid w:val="004D1E4E"/>
    <w:rsid w:val="005363C5"/>
    <w:rsid w:val="00543B6D"/>
    <w:rsid w:val="005D75A5"/>
    <w:rsid w:val="00650114"/>
    <w:rsid w:val="006D1EBF"/>
    <w:rsid w:val="00735645"/>
    <w:rsid w:val="007428F8"/>
    <w:rsid w:val="007A1A5B"/>
    <w:rsid w:val="008D00AD"/>
    <w:rsid w:val="00976EA7"/>
    <w:rsid w:val="009845D9"/>
    <w:rsid w:val="009914D0"/>
    <w:rsid w:val="009A5242"/>
    <w:rsid w:val="00A51921"/>
    <w:rsid w:val="00BF0845"/>
    <w:rsid w:val="00C00587"/>
    <w:rsid w:val="00C312F8"/>
    <w:rsid w:val="00C5553A"/>
    <w:rsid w:val="00C83B62"/>
    <w:rsid w:val="00D07DF6"/>
    <w:rsid w:val="00D24A8B"/>
    <w:rsid w:val="00DE722A"/>
    <w:rsid w:val="00E22D19"/>
    <w:rsid w:val="00E53A36"/>
    <w:rsid w:val="00E9396C"/>
    <w:rsid w:val="00EC34A9"/>
    <w:rsid w:val="00EE0B38"/>
    <w:rsid w:val="00F66EDD"/>
    <w:rsid w:val="00F93AAD"/>
    <w:rsid w:val="00FC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3EAA4"/>
  <w15:chartTrackingRefBased/>
  <w15:docId w15:val="{CEC26505-5671-4230-A344-192CF830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5EF"/>
    <w:pPr>
      <w:ind w:left="720"/>
      <w:contextualSpacing/>
    </w:pPr>
  </w:style>
  <w:style w:type="paragraph" w:styleId="Revision">
    <w:name w:val="Revision"/>
    <w:hidden/>
    <w:uiPriority w:val="99"/>
    <w:semiHidden/>
    <w:rsid w:val="00E53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A36B4B29139C47B13CCD59E1E77E47" ma:contentTypeVersion="12" ma:contentTypeDescription="Create a new document." ma:contentTypeScope="" ma:versionID="cbcbf4637301409b48d4a8b9ba6a8598">
  <xsd:schema xmlns:xsd="http://www.w3.org/2001/XMLSchema" xmlns:xs="http://www.w3.org/2001/XMLSchema" xmlns:p="http://schemas.microsoft.com/office/2006/metadata/properties" xmlns:ns2="347bf281-8f3b-448a-9123-8e9ef8112c5e" xmlns:ns3="15594792-cc84-45f2-94e8-9d04b22179a0" targetNamespace="http://schemas.microsoft.com/office/2006/metadata/properties" ma:root="true" ma:fieldsID="db2e62684d4035e556cfa93402fe2860" ns2:_="" ns3:_="">
    <xsd:import namespace="347bf281-8f3b-448a-9123-8e9ef8112c5e"/>
    <xsd:import namespace="15594792-cc84-45f2-94e8-9d04b22179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bf281-8f3b-448a-9123-8e9ef8112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94792-cc84-45f2-94e8-9d04b22179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A4A004-B66F-4EFC-BBF8-CA96145433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83FF5F-59A8-4301-8FCE-A62B3B5373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84BB9C-4A28-4D74-85F6-40CF10CF7B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Chen</dc:creator>
  <cp:keywords/>
  <dc:description/>
  <cp:lastModifiedBy>Lei Chen</cp:lastModifiedBy>
  <cp:revision>32</cp:revision>
  <dcterms:created xsi:type="dcterms:W3CDTF">2021-11-08T19:32:00Z</dcterms:created>
  <dcterms:modified xsi:type="dcterms:W3CDTF">2021-11-12T08:04:00Z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0x0101000BA36B4B29139C47B13CCD59E1E77E47</vt:lpwstr>
  </property>
</Properties>
</file>